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</w:p>
    <w:p w14:paraId="00000002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b/>
          <w:color w:val="000000"/>
          <w:sz w:val="26"/>
          <w:szCs w:val="26"/>
          <w:highlight w:val="white"/>
        </w:rPr>
        <w:t>Маслени</w:t>
      </w:r>
      <w:r>
        <w:rPr>
          <w:rFonts w:ascii="Arial" w:eastAsia="Arial" w:hAnsi="Arial" w:cs="Arial"/>
          <w:b/>
          <w:sz w:val="26"/>
          <w:szCs w:val="26"/>
          <w:highlight w:val="white"/>
        </w:rPr>
        <w:t>ца</w:t>
      </w:r>
      <w:r>
        <w:rPr>
          <w:rFonts w:ascii="Arial" w:eastAsia="Arial" w:hAnsi="Arial" w:cs="Arial"/>
          <w:b/>
          <w:color w:val="000000"/>
          <w:sz w:val="26"/>
          <w:szCs w:val="26"/>
          <w:highlight w:val="white"/>
        </w:rPr>
        <w:t>: куда отправиться за вкусными угощениями?</w:t>
      </w:r>
    </w:p>
    <w:p w14:paraId="00000003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</w:p>
    <w:p w14:paraId="00000004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В конце </w:t>
      </w:r>
      <w:r>
        <w:rPr>
          <w:rFonts w:ascii="Arial" w:eastAsia="Arial" w:hAnsi="Arial" w:cs="Arial"/>
          <w:sz w:val="26"/>
          <w:szCs w:val="26"/>
          <w:highlight w:val="white"/>
        </w:rPr>
        <w:t>зимы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 или весной славянские страны традиционно празднуют праздник Масленицы. Как все мы знаем, длится он неделю и празднуется на широкую ногу - поеданием большого количество блинов с разнообразными начинками. Если вы еще не придумали, как провести ближайшие вых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одные - мы готовы подкинуть вам несколько интересных идей!</w:t>
      </w:r>
    </w:p>
    <w:p w14:paraId="00000005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</w:p>
    <w:p w14:paraId="00000006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b/>
          <w:color w:val="000000"/>
          <w:sz w:val="26"/>
          <w:szCs w:val="26"/>
          <w:highlight w:val="white"/>
        </w:rPr>
        <w:t>Немного истории</w:t>
      </w:r>
    </w:p>
    <w:p w14:paraId="00000007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</w:p>
    <w:p w14:paraId="00000008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Немногие помнят, что Масленица пришла к нам из языческой культуры и пережила принятие христианства на территории Киевской Руси. Почему? Дело в том, что неделя празднования проводо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в зимы совпал</w:t>
      </w:r>
      <w:r>
        <w:rPr>
          <w:rFonts w:ascii="Arial" w:eastAsia="Arial" w:hAnsi="Arial" w:cs="Arial"/>
          <w:sz w:val="26"/>
          <w:szCs w:val="26"/>
          <w:highlight w:val="white"/>
        </w:rPr>
        <w:t>а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 с последними днями перед Великим Постом. </w:t>
      </w:r>
    </w:p>
    <w:p w14:paraId="00000009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</w:p>
    <w:p w14:paraId="0000000A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Причем некоторые историки утверждают, что само слово «Масленица» возникло по причине того, что православные за неделю до аскезы уже перестали есть мясо, однако не отказывались от молочных продуктов.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 Народную любовь к этому празднику можно прочувствовать через ласковые его названия: «сахарные уста», «целовальница», «обьедуха», «касаточка», «веснушка».</w:t>
      </w:r>
    </w:p>
    <w:p w14:paraId="0000000B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</w:p>
    <w:p w14:paraId="0000000C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Шумные народные гуляни</w:t>
      </w:r>
      <w:r>
        <w:rPr>
          <w:rFonts w:ascii="Arial" w:eastAsia="Arial" w:hAnsi="Arial" w:cs="Arial"/>
          <w:sz w:val="26"/>
          <w:szCs w:val="26"/>
          <w:highlight w:val="white"/>
        </w:rPr>
        <w:t>я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 с катаниями на лошадях, прыжками через кост</w:t>
      </w:r>
      <w:r>
        <w:rPr>
          <w:rFonts w:ascii="Arial" w:eastAsia="Arial" w:hAnsi="Arial" w:cs="Arial"/>
          <w:sz w:val="26"/>
          <w:szCs w:val="26"/>
          <w:highlight w:val="white"/>
        </w:rPr>
        <w:t>ер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 и взятием снежного городка пре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следуют одну цель - пробудить матушку-природу от спячки и прогнать надоевшую зиму. </w:t>
      </w:r>
    </w:p>
    <w:p w14:paraId="0000000D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</w:p>
    <w:p w14:paraId="0000000E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Кульминацией праздника, к слову, является не съедение самой высокой горки блинов, а сжигание чучела из соломы, наряженное в женскую одежду. Интересно, что блины остались в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 традиции тоже от язычников. Прогнать зиму в древности должен был бог солнца Ярил</w:t>
      </w:r>
      <w:r>
        <w:rPr>
          <w:rFonts w:ascii="Arial" w:eastAsia="Arial" w:hAnsi="Arial" w:cs="Arial"/>
          <w:sz w:val="26"/>
          <w:szCs w:val="26"/>
          <w:highlight w:val="white"/>
        </w:rPr>
        <w:t>а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, которого и символизирует главное</w:t>
      </w:r>
    </w:p>
    <w:p w14:paraId="0000000F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румяное угощение праздника. </w:t>
      </w:r>
    </w:p>
    <w:p w14:paraId="00000010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6"/>
          <w:szCs w:val="26"/>
          <w:highlight w:val="white"/>
        </w:rPr>
      </w:pPr>
    </w:p>
    <w:p w14:paraId="00000011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b/>
          <w:color w:val="000000"/>
          <w:sz w:val="26"/>
          <w:szCs w:val="26"/>
          <w:highlight w:val="white"/>
        </w:rPr>
        <w:t>Нынешнее время</w:t>
      </w:r>
    </w:p>
    <w:p w14:paraId="00000012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6"/>
          <w:szCs w:val="26"/>
          <w:highlight w:val="white"/>
        </w:rPr>
      </w:pPr>
    </w:p>
    <w:p w14:paraId="00000013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Центральная площадка проводов весны в столице, как обычно, находится возле Дворца Спорта.</w:t>
      </w:r>
    </w:p>
    <w:p w14:paraId="00000014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6"/>
          <w:szCs w:val="26"/>
          <w:highlight w:val="white"/>
        </w:rPr>
      </w:pPr>
    </w:p>
    <w:p w14:paraId="00000015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Са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мое масштабное и долгое гуляние будет проходить по адресу проспект Победителей, 4 три дня: 24 февраля с 14:00 до 22:00, 25 и 26 февраля с 12:00 до 22:00. Естественно, вход свободный.</w:t>
      </w:r>
    </w:p>
    <w:p w14:paraId="00000016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</w:p>
    <w:p w14:paraId="00000017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6"/>
          <w:szCs w:val="26"/>
          <w:highlight w:val="white"/>
        </w:rPr>
      </w:pP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Кроме того, в каждом районе </w:t>
      </w:r>
      <w:r>
        <w:rPr>
          <w:rFonts w:ascii="Arial" w:eastAsia="Arial" w:hAnsi="Arial" w:cs="Arial"/>
          <w:sz w:val="26"/>
          <w:szCs w:val="26"/>
          <w:highlight w:val="white"/>
        </w:rPr>
        <w:t>Минска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 также будет свое празднование. К примеру, Масленица в «Чижовка-Арене» будет праздноваться в воскресенье 26 февраля с 12.00. Ориентир по карте -  площадка перед спорткомплексом по адресу Ташкентская, 19. В афише мероприятия значатся масленичные потехи, раз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влечения и состязания, а также вкусные пышные блинчики, 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lastRenderedPageBreak/>
        <w:t>театрализованное представление, частуш</w:t>
      </w:r>
      <w:r>
        <w:rPr>
          <w:rFonts w:ascii="Arial" w:eastAsia="Arial" w:hAnsi="Arial" w:cs="Arial"/>
          <w:sz w:val="26"/>
          <w:szCs w:val="26"/>
          <w:highlight w:val="white"/>
        </w:rPr>
        <w:t>е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чный поединок и масленичная карусель. Вход свободный.</w:t>
      </w:r>
    </w:p>
    <w:p w14:paraId="00000018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6"/>
          <w:szCs w:val="26"/>
          <w:shd w:val="clear" w:color="auto" w:fill="FFF2CC"/>
        </w:rPr>
      </w:pPr>
    </w:p>
    <w:p w14:paraId="00000019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hd w:val="clear" w:color="auto" w:fill="FFF2CC"/>
        </w:rPr>
      </w:pPr>
      <w:sdt>
        <w:sdtPr>
          <w:tag w:val="goog_rdk_0"/>
          <w:id w:val="730356372"/>
        </w:sdtPr>
        <w:sdtEndPr/>
        <w:sdtContent/>
      </w:sdt>
      <w:r>
        <w:rPr>
          <w:rFonts w:ascii="Arial" w:eastAsia="Arial" w:hAnsi="Arial" w:cs="Arial"/>
          <w:shd w:val="clear" w:color="auto" w:fill="FFF2CC"/>
        </w:rPr>
        <w:t xml:space="preserve">Врезка. </w:t>
      </w:r>
    </w:p>
    <w:p w14:paraId="0000001A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shd w:val="clear" w:color="auto" w:fill="FFF2CC"/>
        </w:rPr>
        <w:t>Выходные интереснее и комфортнее с картой “Кактус” (</w:t>
      </w:r>
      <w:hyperlink r:id="rId7">
        <w:r>
          <w:rPr>
            <w:rFonts w:ascii="Arial" w:eastAsia="Arial" w:hAnsi="Arial" w:cs="Arial"/>
            <w:color w:val="1155CC"/>
            <w:u w:val="single"/>
            <w:shd w:val="clear" w:color="auto" w:fill="FFF2CC"/>
          </w:rPr>
          <w:t>https://www.mtbank.by/cards/cactus/?utm_source=mtblog_article&amp;utm_medium=pr</w:t>
        </w:r>
      </w:hyperlink>
      <w:r>
        <w:rPr>
          <w:rFonts w:ascii="Arial" w:eastAsia="Arial" w:hAnsi="Arial" w:cs="Arial"/>
          <w:shd w:val="clear" w:color="auto" w:fill="FFF2CC"/>
        </w:rPr>
        <w:t>): возвращайте</w:t>
      </w:r>
      <w:r>
        <w:rPr>
          <w:rFonts w:ascii="Arial" w:eastAsia="Arial" w:hAnsi="Arial" w:cs="Arial"/>
          <w:highlight w:val="white"/>
        </w:rPr>
        <w:t xml:space="preserve"> бонусными баллами д</w:t>
      </w:r>
      <w:r>
        <w:rPr>
          <w:rFonts w:ascii="Arial" w:eastAsia="Arial" w:hAnsi="Arial" w:cs="Arial"/>
          <w:highlight w:val="white"/>
        </w:rPr>
        <w:t xml:space="preserve">о 5%, получайте овердрафт до 20 000 BYN и снимайте до 200 BYN в день в любом банкомате по всей стране.  </w:t>
      </w:r>
      <w:r>
        <w:rPr>
          <w:rFonts w:ascii="Arial" w:eastAsia="Arial" w:hAnsi="Arial" w:cs="Arial"/>
          <w:highlight w:val="white"/>
        </w:rPr>
        <w:t>Нужные вам функции подключаются в один клик!</w:t>
      </w:r>
    </w:p>
    <w:p w14:paraId="0000001B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sz w:val="21"/>
          <w:szCs w:val="21"/>
          <w:highlight w:val="white"/>
        </w:rPr>
      </w:pPr>
    </w:p>
    <w:p w14:paraId="0000001C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b/>
          <w:color w:val="000000"/>
          <w:sz w:val="26"/>
          <w:szCs w:val="26"/>
          <w:highlight w:val="white"/>
        </w:rPr>
        <w:t>Ботанический сад</w:t>
      </w:r>
    </w:p>
    <w:p w14:paraId="0000001D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6"/>
          <w:szCs w:val="26"/>
          <w:highlight w:val="white"/>
        </w:rPr>
      </w:pPr>
    </w:p>
    <w:p w14:paraId="0000001E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25 и 26 февраля с 12 до 17 в Ботсаду (ул. Сурганова, 2в) будет </w:t>
      </w:r>
      <w:r>
        <w:rPr>
          <w:rFonts w:ascii="Arial" w:eastAsia="Arial" w:hAnsi="Arial" w:cs="Arial"/>
          <w:sz w:val="26"/>
          <w:szCs w:val="26"/>
          <w:highlight w:val="white"/>
        </w:rPr>
        <w:t xml:space="preserve">специальная 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программа. В субботу обещают силовое и огненное шоу, выступление ансамбля народного танца и музыки «Шчодрыца» и шоу-балета «Феерия». Детям предложат мастер-класс по изготовлению дет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ских сувениров. Воскресенье было решено посвятить приятному времяпрепровождению в Ботаническом саду и лакомству блинами.</w:t>
      </w:r>
    </w:p>
    <w:p w14:paraId="0000001F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</w:p>
    <w:p w14:paraId="00000020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Стоимость входного билета на локацию для взрослого составит 10 рублей, дети от 6 лет, студенты, пенсионеры - 5 рублей, дети до 6 лет, 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инвалиды и дети из многодетных семей - бесплатно.</w:t>
      </w:r>
    </w:p>
    <w:p w14:paraId="00000021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</w:p>
    <w:p w14:paraId="00000022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Если же вам хочется выбраться из Минска на предстоящие выходные, то следующие варианты, как отпраздновать Масленицу вне больших городов, специально для вас. </w:t>
      </w:r>
    </w:p>
    <w:p w14:paraId="00000023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</w:p>
    <w:p w14:paraId="00000024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b/>
          <w:color w:val="000000"/>
          <w:sz w:val="26"/>
          <w:szCs w:val="26"/>
          <w:highlight w:val="white"/>
        </w:rPr>
        <w:t>Белорусский государственный музей народной арх</w:t>
      </w:r>
      <w:r>
        <w:rPr>
          <w:rFonts w:ascii="Arial" w:eastAsia="Arial" w:hAnsi="Arial" w:cs="Arial"/>
          <w:b/>
          <w:color w:val="000000"/>
          <w:sz w:val="26"/>
          <w:szCs w:val="26"/>
          <w:highlight w:val="white"/>
        </w:rPr>
        <w:t>итектуры и быта</w:t>
      </w:r>
    </w:p>
    <w:p w14:paraId="00000025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6"/>
          <w:szCs w:val="26"/>
          <w:highlight w:val="white"/>
        </w:rPr>
      </w:pPr>
    </w:p>
    <w:p w14:paraId="00000026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Знаменитый музей под Минском приглашает в традиционном колорите провести зиму и познакомиться с традициями празднования Масленицы в разных регионах Беларуси. Насыщенная развлекательная программа включает масленичные игры, театральные предс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тавления, мастер-классы для гостей разного возраста и возможность поучаствовать в реконструкции старинных белорусских обрядов, включая сожжение «Марэны» – то есть, чучела зимы.</w:t>
      </w:r>
    </w:p>
    <w:p w14:paraId="00000027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</w:p>
    <w:p w14:paraId="00000028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Цена входного билета в день мероприятия для взрослого составит 19 рублей, для 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студентов </w:t>
      </w:r>
      <w:r>
        <w:rPr>
          <w:rFonts w:ascii="Arial" w:eastAsia="Arial" w:hAnsi="Arial" w:cs="Arial"/>
          <w:sz w:val="26"/>
          <w:szCs w:val="26"/>
          <w:highlight w:val="white"/>
        </w:rPr>
        <w:t>вуза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 - 12 рублей, школьника - 10 рублей. Семейный билет на 2 родителей и 2 взрослых будет стоить 55 рублей. Если покупать билеты заранее, то они обойдутся в среднем на 2 рубля дешевле. </w:t>
      </w:r>
    </w:p>
    <w:p w14:paraId="00000029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</w:p>
    <w:p w14:paraId="0000002A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Ехать от Минска всего 5 километров, поэтому можно воспользо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ваться как автомобилем, так и общественным транспортом. От станции «Юго-Западная» едут пригородные автобусы Минск – Дубенцы, Западное кладбище (170Э), Чики, а также маршрутки №1277, №1111, №1026 и автобус №150. </w:t>
      </w:r>
    </w:p>
    <w:p w14:paraId="0000002B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</w:p>
    <w:p w14:paraId="0000002C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Рассчитывайте свое время, потому что програ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мма </w:t>
      </w:r>
      <w:r>
        <w:rPr>
          <w:rFonts w:ascii="Arial" w:eastAsia="Arial" w:hAnsi="Arial" w:cs="Arial"/>
          <w:sz w:val="26"/>
          <w:szCs w:val="26"/>
          <w:highlight w:val="white"/>
        </w:rPr>
        <w:t>запланирована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 в диапазоне с 12 до 16 часов. </w:t>
      </w:r>
    </w:p>
    <w:p w14:paraId="0000002D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</w:p>
    <w:p w14:paraId="0000002E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  <w:hyperlink r:id="rId8">
        <w:r>
          <w:rPr>
            <w:rFonts w:ascii="Arial" w:eastAsia="Arial" w:hAnsi="Arial" w:cs="Arial"/>
            <w:color w:val="000000"/>
            <w:sz w:val="26"/>
            <w:szCs w:val="26"/>
            <w:highlight w:val="white"/>
            <w:u w:val="single"/>
          </w:rPr>
          <w:t>https://ru.etna.by/events/prasdnik-maslenica-2023.html</w:t>
        </w:r>
      </w:hyperlink>
    </w:p>
    <w:p w14:paraId="0000002F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</w:p>
    <w:p w14:paraId="00000030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b/>
          <w:color w:val="000000"/>
          <w:sz w:val="26"/>
          <w:szCs w:val="26"/>
          <w:highlight w:val="white"/>
        </w:rPr>
        <w:t>Музей старинных народных ремесел «Дудутки»</w:t>
      </w:r>
    </w:p>
    <w:p w14:paraId="00000031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6"/>
          <w:szCs w:val="26"/>
          <w:highlight w:val="white"/>
        </w:rPr>
      </w:pPr>
    </w:p>
    <w:p w14:paraId="00000032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Второй известный музейный комплекс также открывает свои двери Масленице. 25 и 26 февраля с 13.00 все желающие поучаствовать в развлекательной программе смогут это сделать. Среди интересного: бои подушками, катани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я на деревянных конях, гадания, а также мастер-классы по выпеканию блинов. Праздник будет проходить на двух локациях: «Шырокае поле» и «Яблыневы сад».</w:t>
      </w:r>
    </w:p>
    <w:p w14:paraId="00000033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</w:p>
    <w:p w14:paraId="00000034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Расстояние «Дудудок» от Минска составляет около 45 км. От Института Культуры будет организован трансфер 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в 12.00 туда и в 17.15 обратно. Стоимость проезда в 1 сторону - 8 рублей. Цена входного билета на территории музейного комплекса - 20 рублей для взрослых, 10 - для детей, дошкольники - бесплатно.</w:t>
      </w:r>
    </w:p>
    <w:p w14:paraId="00000035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</w:p>
    <w:p w14:paraId="00000036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  <w:hyperlink r:id="rId9">
        <w:r>
          <w:rPr>
            <w:rFonts w:ascii="Arial" w:eastAsia="Arial" w:hAnsi="Arial" w:cs="Arial"/>
            <w:color w:val="000000"/>
            <w:sz w:val="26"/>
            <w:szCs w:val="26"/>
            <w:highlight w:val="white"/>
            <w:u w:val="single"/>
          </w:rPr>
          <w:t>https://dudutki.by/events/16542/</w:t>
        </w:r>
      </w:hyperlink>
    </w:p>
    <w:p w14:paraId="00000037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</w:p>
    <w:p w14:paraId="00000038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b/>
          <w:color w:val="000000"/>
          <w:sz w:val="26"/>
          <w:szCs w:val="26"/>
          <w:highlight w:val="white"/>
        </w:rPr>
        <w:t>Сула</w:t>
      </w:r>
    </w:p>
    <w:p w14:paraId="00000039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6"/>
          <w:szCs w:val="26"/>
          <w:highlight w:val="white"/>
        </w:rPr>
      </w:pPr>
    </w:p>
    <w:p w14:paraId="0000003A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Интересным вариантом для празднования Масленицы может стать парк-музей интерактивной истории «Сула». Начало гуляний намечено на 25 и 26 февраля  на 14.00. В программе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 - конкурсы, мастер-классы, выступления скоморохов, выпекание и дегустация огромного блина, песни, танцы и сжигание чучела.</w:t>
      </w:r>
    </w:p>
    <w:p w14:paraId="0000003B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</w:p>
    <w:p w14:paraId="0000003C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Ехать от Минска придется около 50 км, стоимость билета для взрослого - 25 рублей, ребенка от 7 лет - 15 рублей.</w:t>
      </w:r>
    </w:p>
    <w:p w14:paraId="0000003D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</w:p>
    <w:p w14:paraId="0000003E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Высокая цена за би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лет включают в себя следующие активности:  мастер-классы, катания, дегустация местных алкогольных напитков (18+), спектакль Батлейки, посещение тематических площадок с мини-экскурсиями, праздничная программа и развлечения.</w:t>
      </w:r>
    </w:p>
    <w:p w14:paraId="0000003F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</w:p>
    <w:p w14:paraId="00000040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  <w:hyperlink r:id="rId10">
        <w:r>
          <w:rPr>
            <w:rFonts w:ascii="Arial" w:eastAsia="Arial" w:hAnsi="Arial" w:cs="Arial"/>
            <w:color w:val="000000"/>
            <w:sz w:val="26"/>
            <w:szCs w:val="26"/>
            <w:highlight w:val="white"/>
            <w:u w:val="single"/>
          </w:rPr>
          <w:t>https://parksula.by/galereya-novostej/366-maslenka-2023</w:t>
        </w:r>
      </w:hyperlink>
    </w:p>
    <w:p w14:paraId="00000041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</w:p>
    <w:p w14:paraId="00000042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</w:p>
    <w:p w14:paraId="00000043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b/>
          <w:color w:val="000000"/>
          <w:sz w:val="26"/>
          <w:szCs w:val="26"/>
          <w:highlight w:val="white"/>
        </w:rPr>
        <w:t>Масленица в Беловежской пуще</w:t>
      </w:r>
    </w:p>
    <w:p w14:paraId="00000044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6"/>
          <w:szCs w:val="26"/>
          <w:highlight w:val="white"/>
        </w:rPr>
      </w:pPr>
    </w:p>
    <w:p w14:paraId="00000045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Если вы хотите поехать подальше, то отличный вариантом может быть Беловежская пуща. В поместье Деда Мороза аг. Каменюки, ул. 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Пущанская) ва</w:t>
      </w:r>
      <w:r>
        <w:rPr>
          <w:rFonts w:ascii="Arial" w:eastAsia="Arial" w:hAnsi="Arial" w:cs="Arial"/>
          <w:sz w:val="26"/>
          <w:szCs w:val="26"/>
          <w:highlight w:val="white"/>
        </w:rPr>
        <w:t>с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 ждет увлекательная программа не только с традиционными развлечениями, но и экскурсии по поместью Деда Мороза со сказочными персонажами, мастер-классы ремесленников, а также проводы Снегурочки.</w:t>
      </w:r>
    </w:p>
    <w:p w14:paraId="00000046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</w:p>
    <w:p w14:paraId="00000047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lastRenderedPageBreak/>
        <w:t>Расстояние от Минска до главного входа в национ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альный парк - 350 км, а сам праздник начинается 25 февраля в 11:00. Цена вопроса - 10 рублей для детей, 15 рублей - для взрослых. </w:t>
      </w:r>
    </w:p>
    <w:p w14:paraId="00000048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</w:p>
    <w:p w14:paraId="00000049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</w:p>
    <w:p w14:paraId="0000004A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Рецепт идеальных блинчиков для Масленичного утра: 160 грамм муки, 160 грамм теплой воды, 160 грамм молока, 2 яйца, 30 грамм сахара и соль. Подсолнечное масло для жарки. Приятного аппетита. </w:t>
      </w:r>
      <w:r>
        <w:rPr>
          <w:rFonts w:ascii="Arial" w:eastAsia="Arial" w:hAnsi="Arial" w:cs="Arial"/>
          <w:sz w:val="26"/>
          <w:szCs w:val="26"/>
          <w:highlight w:val="white"/>
        </w:rPr>
        <w:t>А е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сли вы захотите разнообразить масленичный стол, то некоторые блю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да из нашей новогодней подборки помогут небанально начать праздничное утро </w:t>
      </w:r>
      <w:hyperlink r:id="rId11">
        <w:r>
          <w:rPr>
            <w:rFonts w:ascii="Arial" w:eastAsia="Arial" w:hAnsi="Arial" w:cs="Arial"/>
            <w:color w:val="000000"/>
            <w:sz w:val="26"/>
            <w:szCs w:val="26"/>
            <w:highlight w:val="white"/>
            <w:u w:val="single"/>
          </w:rPr>
          <w:t>https://mtblog.mtbank.by/nakryvaem-na-stol-retsepty-novogodnih-blyud-2023/</w:t>
        </w:r>
      </w:hyperlink>
    </w:p>
    <w:p w14:paraId="0000004B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</w:p>
    <w:p w14:paraId="0000004C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</w:p>
    <w:p w14:paraId="0000004D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****</w:t>
      </w:r>
    </w:p>
    <w:p w14:paraId="0000004E" w14:textId="77777777" w:rsidR="00584458" w:rsidRDefault="00E44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Что же остается добавить в конце? Если у вас есть возможность - обязательно выберитесь семьей или компанией на народные гуляния. Но минимальная обязательная программа ближайшего воскресенья - завтрак блинчиками с самыми любимыми начинками. Договорились?</w:t>
      </w:r>
    </w:p>
    <w:p w14:paraId="0000004F" w14:textId="77777777" w:rsidR="00584458" w:rsidRDefault="00584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</w:rPr>
      </w:pPr>
    </w:p>
    <w:sectPr w:rsidR="00584458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E1C80" w14:textId="77777777" w:rsidR="00E441D3" w:rsidRDefault="00E441D3">
      <w:r>
        <w:separator/>
      </w:r>
    </w:p>
  </w:endnote>
  <w:endnote w:type="continuationSeparator" w:id="0">
    <w:p w14:paraId="4474CDB5" w14:textId="77777777" w:rsidR="00E441D3" w:rsidRDefault="00E4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Georgia">
    <w:altName w:val="Georgia"/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1" w14:textId="77777777" w:rsidR="00584458" w:rsidRDefault="005844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93EC6" w14:textId="77777777" w:rsidR="00E441D3" w:rsidRDefault="00E441D3">
      <w:r>
        <w:separator/>
      </w:r>
    </w:p>
  </w:footnote>
  <w:footnote w:type="continuationSeparator" w:id="0">
    <w:p w14:paraId="0B57A868" w14:textId="77777777" w:rsidR="00E441D3" w:rsidRDefault="00E4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0" w14:textId="77777777" w:rsidR="00584458" w:rsidRDefault="005844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458"/>
    <w:rsid w:val="00584458"/>
    <w:rsid w:val="00E441D3"/>
    <w:rsid w:val="00EA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281A8780-F050-A141-B0EE-255C90A8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4"/>
    <w:rPr>
      <w:u w:val="single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annotation text"/>
    <w:basedOn w:val="a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  <w:lang w:val="en-US" w:eastAsia="en-US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etna.by/events/prasdnik-maslenica-2023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tbank.by/cards/cactus/?utm_source=mtblog_article&amp;utm_medium=p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tblog.mtbank.by/nakryvaem-na-stol-retsepty-novogodnih-blyud-2023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arksula.by/galereya-novostej/366-maslenka-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udutki.by/events/1654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3HSYkZp3NJ7ApzISh/bYUPe2WQ==">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1303</Words>
  <Characters>6216</Characters>
  <Application>Microsoft Office Word</Application>
  <DocSecurity>0</DocSecurity>
  <Lines>107</Lines>
  <Paragraphs>31</Paragraphs>
  <ScaleCrop>false</ScaleCrop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Perapadzia</dc:creator>
  <cp:lastModifiedBy>Yuliya Loky</cp:lastModifiedBy>
  <cp:revision>2</cp:revision>
  <dcterms:created xsi:type="dcterms:W3CDTF">2023-02-21T21:40:00Z</dcterms:created>
  <dcterms:modified xsi:type="dcterms:W3CDTF">2023-02-23T08:37:00Z</dcterms:modified>
</cp:coreProperties>
</file>